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D06F" w14:textId="77777777" w:rsidR="004C6106" w:rsidRPr="00AC1F8C" w:rsidRDefault="004C6106" w:rsidP="004C610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B5C16CE" w14:textId="77777777" w:rsidR="004C6106" w:rsidRPr="00AC1F8C" w:rsidRDefault="004C6106" w:rsidP="004C6106">
      <w:pPr>
        <w:keepNext/>
        <w:jc w:val="both"/>
        <w:outlineLvl w:val="0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C6106" w:rsidRPr="0025533F" w14:paraId="5679D853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E3A69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4C6106" w:rsidRPr="0025533F" w14:paraId="61C72C9A" w14:textId="77777777" w:rsidTr="006D0CCF">
        <w:tc>
          <w:tcPr>
            <w:tcW w:w="1799" w:type="dxa"/>
            <w:gridSpan w:val="3"/>
          </w:tcPr>
          <w:p w14:paraId="1B6CC53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996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Elementarna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artimetika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in analiza</w:t>
            </w:r>
          </w:p>
        </w:tc>
      </w:tr>
      <w:tr w:rsidR="004C6106" w:rsidRPr="0025533F" w14:paraId="21535222" w14:textId="77777777" w:rsidTr="006D0CCF">
        <w:tc>
          <w:tcPr>
            <w:tcW w:w="1799" w:type="dxa"/>
            <w:gridSpan w:val="3"/>
          </w:tcPr>
          <w:p w14:paraId="3106EE4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DE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 xml:space="preserve">Elementary </w:t>
            </w:r>
            <w:proofErr w:type="spellStart"/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>Arithmetics</w:t>
            </w:r>
            <w:proofErr w:type="spellEnd"/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 xml:space="preserve"> and Analysis</w:t>
            </w:r>
          </w:p>
        </w:tc>
      </w:tr>
      <w:tr w:rsidR="004C6106" w:rsidRPr="0025533F" w14:paraId="3576A085" w14:textId="77777777" w:rsidTr="006D0CCF">
        <w:tc>
          <w:tcPr>
            <w:tcW w:w="3307" w:type="dxa"/>
            <w:gridSpan w:val="5"/>
            <w:vAlign w:val="center"/>
          </w:tcPr>
          <w:p w14:paraId="1482A0C5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25E64C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A4E185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09866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6106" w:rsidRPr="0025533F" w14:paraId="06B6E610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8EC8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295D0B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459F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2AB302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2BAC2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62A36AA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09CF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73D3281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4C6106" w:rsidRPr="0025533F" w14:paraId="40C90D13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9B4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A840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97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F9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</w:tr>
      <w:tr w:rsidR="004C6106" w:rsidRPr="0025533F" w14:paraId="556C91A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5B7B" w14:textId="77777777" w:rsidR="004C6106" w:rsidRPr="00AC1F8C" w:rsidRDefault="00903B4D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hyperlink r:id="rId5" w:history="1">
              <w:r w:rsidR="004C6106" w:rsidRPr="00AC1F8C">
                <w:rPr>
                  <w:rFonts w:asciiTheme="minorHAnsi" w:hAnsiTheme="minorHAnsi" w:cstheme="minorHAnsi"/>
                  <w:sz w:val="22"/>
                  <w:szCs w:val="22"/>
                  <w:lang w:val="en"/>
                </w:rPr>
                <w:t>Primary school teaching</w:t>
              </w:r>
            </w:hyperlink>
            <w:r w:rsidR="004C6106" w:rsidRPr="00AC1F8C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, 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4C6106" w:rsidRPr="00AC1F8C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65C2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A8D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AA2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4C6106" w:rsidRPr="0025533F" w14:paraId="63D9C385" w14:textId="77777777" w:rsidTr="006D0CCF">
        <w:trPr>
          <w:trHeight w:val="199"/>
        </w:trPr>
        <w:tc>
          <w:tcPr>
            <w:tcW w:w="9690" w:type="dxa"/>
            <w:gridSpan w:val="18"/>
          </w:tcPr>
          <w:p w14:paraId="411BD57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106" w:rsidRPr="0025533F" w14:paraId="4FC0F194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EBE7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D2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4C6106" w:rsidRPr="0025533F" w14:paraId="77B7D318" w14:textId="77777777" w:rsidTr="006D0CCF">
        <w:tc>
          <w:tcPr>
            <w:tcW w:w="5718" w:type="dxa"/>
            <w:gridSpan w:val="12"/>
          </w:tcPr>
          <w:p w14:paraId="38008C24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D0CF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02E23ACB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A3EB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48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C6106" w:rsidRPr="0025533F" w14:paraId="71494CAB" w14:textId="77777777" w:rsidTr="006D0CCF">
        <w:tc>
          <w:tcPr>
            <w:tcW w:w="9690" w:type="dxa"/>
            <w:gridSpan w:val="18"/>
          </w:tcPr>
          <w:p w14:paraId="3BF641D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405C5E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F325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60BBF2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1ED5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3EA6A2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F86F8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FDB81C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FAE07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7B94157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9392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E3220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39D46A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3AD366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D32A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4C6106" w:rsidRPr="0025533F" w14:paraId="2CB5DF4A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F7B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7BD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FEC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70F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591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0C8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BCD6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00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4C6106" w:rsidRPr="0025533F" w14:paraId="423D2E21" w14:textId="77777777" w:rsidTr="006D0CCF">
        <w:tc>
          <w:tcPr>
            <w:tcW w:w="9690" w:type="dxa"/>
            <w:gridSpan w:val="18"/>
          </w:tcPr>
          <w:p w14:paraId="5843F5E5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106" w:rsidRPr="0025533F" w14:paraId="72B61D6E" w14:textId="77777777" w:rsidTr="006D0CCF">
        <w:tc>
          <w:tcPr>
            <w:tcW w:w="3307" w:type="dxa"/>
            <w:gridSpan w:val="5"/>
          </w:tcPr>
          <w:p w14:paraId="401F7CF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9C19" w14:textId="555E7525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Prof. dr. Amalija Žakelj</w:t>
            </w:r>
            <w:r w:rsidR="002F40C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2F40C3"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F40C3">
              <w:rPr>
                <w:rFonts w:ascii="Calibri" w:hAnsi="Calibri" w:cs="Calibri"/>
                <w:sz w:val="22"/>
                <w:szCs w:val="22"/>
              </w:rPr>
              <w:t xml:space="preserve">Prof. </w:t>
            </w:r>
            <w:r w:rsidR="002F40C3" w:rsidRPr="008123F2">
              <w:rPr>
                <w:rFonts w:ascii="Calibri" w:hAnsi="Calibri" w:cs="Calibri"/>
                <w:sz w:val="22"/>
                <w:szCs w:val="22"/>
              </w:rPr>
              <w:t>Amalija Žakelj</w:t>
            </w:r>
            <w:r w:rsidR="002F40C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2F40C3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4C6106" w:rsidRPr="0025533F" w14:paraId="7CF2E9DD" w14:textId="77777777" w:rsidTr="006D0CCF">
        <w:tc>
          <w:tcPr>
            <w:tcW w:w="9690" w:type="dxa"/>
            <w:gridSpan w:val="18"/>
          </w:tcPr>
          <w:p w14:paraId="4F94078F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0DE2919B" w14:textId="77777777" w:rsidTr="006D0CCF">
        <w:tc>
          <w:tcPr>
            <w:tcW w:w="1641" w:type="dxa"/>
            <w:gridSpan w:val="2"/>
            <w:vMerge w:val="restart"/>
          </w:tcPr>
          <w:p w14:paraId="0E02B93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198895F4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7ED67BE" w14:textId="77777777" w:rsidR="004C6106" w:rsidRPr="00AC1F8C" w:rsidRDefault="004C6106" w:rsidP="006D0CC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9D0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6106" w:rsidRPr="0025533F" w14:paraId="38968D95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7F89C4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790601B" w14:textId="77777777" w:rsidR="004C6106" w:rsidRPr="00AC1F8C" w:rsidRDefault="004C6106" w:rsidP="006D0CC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F8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6106" w:rsidRPr="0025533F" w14:paraId="776C7463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25F2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CA1736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4E978F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D2805B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3211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6936E9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0DF8B592" w14:textId="77777777" w:rsidTr="006D0CCF">
        <w:trPr>
          <w:trHeight w:val="33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01F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A07EA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C2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C6106" w:rsidRPr="0025533F" w14:paraId="46617B39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A6720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32FC3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0359D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9A6D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A1EF2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4C6106" w:rsidRPr="0025533F" w14:paraId="767EF436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670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matematična logika kot temelj matematičnega razmišljanja,</w:t>
            </w:r>
          </w:p>
          <w:p w14:paraId="1C20AA2A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množice, relacije, funkcije,</w:t>
            </w:r>
          </w:p>
          <w:p w14:paraId="2C2CDEEE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naravna števila, računske operacije, deljivost,</w:t>
            </w:r>
          </w:p>
          <w:p w14:paraId="507129DA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 xml:space="preserve">cela števila, absolutna vrednost, racionalna in realna števila, številska premica, računske operacije, decimalni zapis, </w:t>
            </w:r>
          </w:p>
          <w:p w14:paraId="205F5E6C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realne funkcije (linearna, kvadratna), enačbe, neenačbe.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620F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55E3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mathematical logic as foundation of mathematical thinking;</w:t>
            </w:r>
          </w:p>
          <w:p w14:paraId="5517C659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sets, relations, functions;</w:t>
            </w:r>
          </w:p>
          <w:p w14:paraId="0C2118DB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natural numbers, arithmetic operations, divisibility;</w:t>
            </w:r>
          </w:p>
          <w:p w14:paraId="6CC338D6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integers, absolute value, rational and real numbers, number line, arithmetic operations, decimal notation;</w:t>
            </w:r>
          </w:p>
          <w:p w14:paraId="18685B30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real functions (linear, quadratic) equations, inequalities.</w:t>
            </w:r>
          </w:p>
        </w:tc>
      </w:tr>
    </w:tbl>
    <w:p w14:paraId="7F6BA929" w14:textId="77777777" w:rsidR="004C6106" w:rsidRPr="00AC1F8C" w:rsidRDefault="004C6106" w:rsidP="004C61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C6106" w:rsidRPr="0025533F" w14:paraId="644BCFCC" w14:textId="77777777" w:rsidTr="006D0CCF">
        <w:tc>
          <w:tcPr>
            <w:tcW w:w="9695" w:type="dxa"/>
            <w:gridSpan w:val="6"/>
          </w:tcPr>
          <w:p w14:paraId="60457950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7DE56B6C" w14:textId="77777777" w:rsidTr="006D0CCF">
        <w:trPr>
          <w:trHeight w:val="41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7DD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587B290" w14:textId="74CAA3AE" w:rsidR="00FB6B83" w:rsidRPr="00AC1F8C" w:rsidRDefault="00FB6B83" w:rsidP="00AC1F8C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Polya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G.</w:t>
            </w:r>
            <w:r w:rsidR="0095647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="0025533F"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in</w:t>
            </w:r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Conway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J. H.</w:t>
            </w:r>
            <w:r w:rsidR="0095647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(2015). </w:t>
            </w:r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How to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solve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it: A New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Aspect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Mathematical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Method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Princeton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Press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. </w:t>
            </w:r>
          </w:p>
          <w:p w14:paraId="724B7679" w14:textId="26334593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Japelj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Pavešić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, B.</w:t>
            </w:r>
            <w:r w:rsidR="0025533F"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in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Keržič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, D. (2012). </w:t>
            </w:r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 xml:space="preserve">Matematika za </w:t>
            </w:r>
            <w:proofErr w:type="spellStart"/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>šestošolc</w:t>
            </w:r>
            <w:proofErr w:type="spellEnd"/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>(k)e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. I2.</w:t>
            </w:r>
          </w:p>
          <w:p w14:paraId="540CF4FE" w14:textId="49D31750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lastRenderedPageBreak/>
              <w:t> 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I-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učbeniki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za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matematiko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za</w:t>
            </w:r>
            <w:proofErr w:type="spellEnd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osnovno</w:t>
            </w:r>
            <w:proofErr w:type="spellEnd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>šolo</w:t>
            </w:r>
            <w:proofErr w:type="spellEnd"/>
            <w:r w:rsidR="00FF101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(2015). </w:t>
            </w:r>
          </w:p>
          <w:p w14:paraId="101FA9FD" w14:textId="04F4D662" w:rsidR="004C6106" w:rsidRPr="00956474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>Vidav, I. (1973)</w:t>
            </w:r>
            <w:r w:rsidR="00FB6B83" w:rsidRPr="009564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56474">
              <w:rPr>
                <w:rFonts w:asciiTheme="minorHAnsi" w:hAnsiTheme="minorHAnsi" w:cstheme="minorHAnsi"/>
                <w:i/>
                <w:sz w:val="22"/>
                <w:szCs w:val="22"/>
              </w:rPr>
              <w:t>Višja matematika I</w:t>
            </w: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>. DZS.</w:t>
            </w:r>
          </w:p>
          <w:p w14:paraId="29C91019" w14:textId="77777777" w:rsidR="004C6106" w:rsidRPr="00956474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 xml:space="preserve">Matematični učbeniki in zbirke nalog za srednjo in osnovno šolo. </w:t>
            </w:r>
          </w:p>
          <w:p w14:paraId="2C94F8A8" w14:textId="77777777" w:rsidR="00956474" w:rsidRPr="00956474" w:rsidRDefault="004C6106" w:rsidP="00956474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8F45BB5" w14:textId="1CF6367C" w:rsidR="00D218D1" w:rsidRPr="00956474" w:rsidRDefault="004C6106" w:rsidP="00956474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</w:rPr>
            </w:pPr>
            <w:proofErr w:type="spellStart"/>
            <w:r w:rsidRPr="00956474">
              <w:rPr>
                <w:rFonts w:asciiTheme="minorHAnsi" w:hAnsiTheme="minorHAnsi" w:cstheme="minorHAnsi"/>
                <w:lang w:val="en-US"/>
              </w:rPr>
              <w:t>Posamentier</w:t>
            </w:r>
            <w:proofErr w:type="spellEnd"/>
            <w:r w:rsidR="00D218D1" w:rsidRPr="00956474">
              <w:rPr>
                <w:rFonts w:asciiTheme="minorHAnsi" w:hAnsiTheme="minorHAnsi" w:cstheme="minorHAnsi"/>
                <w:lang w:val="en-US"/>
              </w:rPr>
              <w:t xml:space="preserve">, A.S, </w:t>
            </w:r>
            <w:proofErr w:type="spellStart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Beverly</w:t>
            </w:r>
            <w:proofErr w:type="spellEnd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S. in </w:t>
            </w:r>
            <w:proofErr w:type="spellStart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Stepelman</w:t>
            </w:r>
            <w:proofErr w:type="spellEnd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J.</w:t>
            </w:r>
            <w:r w:rsidR="00C51037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</w:t>
            </w:r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(2009</w:t>
            </w:r>
            <w:r w:rsidR="00D218D1" w:rsidRPr="00956474">
              <w:rPr>
                <w:rFonts w:asciiTheme="minorHAnsi" w:hAnsiTheme="minorHAnsi" w:cstheme="minorHAnsi"/>
                <w:color w:val="0F1111"/>
                <w:sz w:val="21"/>
                <w:szCs w:val="21"/>
                <w:shd w:val="clear" w:color="auto" w:fill="FFFFFF"/>
              </w:rPr>
              <w:t xml:space="preserve">). </w:t>
            </w:r>
            <w:r w:rsidRPr="00956474">
              <w:rPr>
                <w:rFonts w:asciiTheme="minorHAnsi" w:hAnsiTheme="minorHAnsi" w:cstheme="minorHAnsi"/>
                <w:i/>
                <w:lang w:val="en-US"/>
              </w:rPr>
              <w:t>Teaching Secondary Mathematics: Techniques and Enrichment Units</w:t>
            </w:r>
            <w:r w:rsidRPr="00956474">
              <w:rPr>
                <w:rFonts w:asciiTheme="minorHAnsi" w:hAnsiTheme="minorHAnsi" w:cstheme="minorHAnsi"/>
                <w:lang w:val="en-US"/>
              </w:rPr>
              <w:t>.8th Edition, Pearson Prentice Hall</w:t>
            </w:r>
            <w:r w:rsidR="00D218D1" w:rsidRPr="00956474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614DA56A" w14:textId="773236C0" w:rsidR="0025533F" w:rsidRPr="00AC1F8C" w:rsidRDefault="0025533F" w:rsidP="0025533F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Dolinar, G.</w:t>
            </w:r>
            <w:r w:rsidR="00FF101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F101E">
              <w:rPr>
                <w:rFonts w:asciiTheme="minorHAnsi" w:hAnsiTheme="minorHAnsi" w:cstheme="minorHAnsi"/>
                <w:sz w:val="22"/>
                <w:szCs w:val="22"/>
              </w:rPr>
              <w:t>Felda</w:t>
            </w:r>
            <w:proofErr w:type="spellEnd"/>
            <w:r w:rsidR="00FF101E">
              <w:rPr>
                <w:rFonts w:asciiTheme="minorHAnsi" w:hAnsiTheme="minorHAnsi" w:cstheme="minorHAnsi"/>
                <w:sz w:val="22"/>
                <w:szCs w:val="22"/>
              </w:rPr>
              <w:t xml:space="preserve">, D. in Željko, M. 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(2005).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>Evropski matematični kenguru 2002-2004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 DMFA Slovenije.</w:t>
            </w:r>
          </w:p>
          <w:p w14:paraId="03DE8975" w14:textId="0272551A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Pavković. B. (1992).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Elementarna matematika I. in II.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Tehnička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knjiga.</w:t>
            </w:r>
          </w:p>
          <w:p w14:paraId="0B4C11B1" w14:textId="77777777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Revija/magazine Presek.</w:t>
            </w:r>
          </w:p>
          <w:p w14:paraId="004F7205" w14:textId="77777777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Revija/magazine Logika in razvedrilna matematika.</w:t>
            </w:r>
          </w:p>
          <w:p w14:paraId="02D5DE92" w14:textId="77777777" w:rsidR="004C6106" w:rsidRPr="00AC1F8C" w:rsidRDefault="004C6106" w:rsidP="00FB6B83">
            <w:pPr>
              <w:numPr>
                <w:ilvl w:val="0"/>
                <w:numId w:val="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Revija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>Matematika v šoli.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796C3E1" w14:textId="61F6189C" w:rsidR="004C6106" w:rsidRPr="00AC1F8C" w:rsidRDefault="004C6106" w:rsidP="00956474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662B0491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7028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608A4E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4ABCE3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2338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50647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5EBFCEFA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18A0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0CC85D3" w14:textId="77777777" w:rsidR="004C6106" w:rsidRPr="00AC1F8C" w:rsidRDefault="004C6106" w:rsidP="006D0CCF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11369F03" w14:textId="77777777" w:rsidR="004C6106" w:rsidRPr="00AC1F8C" w:rsidRDefault="004C6106" w:rsidP="004C6106">
            <w:pPr>
              <w:numPr>
                <w:ilvl w:val="0"/>
                <w:numId w:val="1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poglobi in razširi znanja,</w:t>
            </w:r>
          </w:p>
          <w:p w14:paraId="777EE1C5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zna uporabljati matematično logiko v drugih vsebinah,</w:t>
            </w:r>
          </w:p>
          <w:p w14:paraId="59A83ECC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pojma relacija in funkcija ter z njima povezane pojme,</w:t>
            </w:r>
          </w:p>
          <w:p w14:paraId="267DF83F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številske množice ter osnovne računske operacije in njihove lastnosti.</w:t>
            </w:r>
          </w:p>
          <w:p w14:paraId="49A93E16" w14:textId="77777777" w:rsidR="004C6106" w:rsidRPr="00AC1F8C" w:rsidRDefault="004C6106" w:rsidP="006D0CCF">
            <w:pPr>
              <w:tabs>
                <w:tab w:val="num" w:pos="720"/>
              </w:tabs>
              <w:ind w:left="708" w:hanging="708"/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</w:p>
          <w:p w14:paraId="7CBFAA7B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5FFC1E61" w14:textId="77777777" w:rsidR="004C6106" w:rsidRPr="00AC1F8C" w:rsidRDefault="004C6106" w:rsidP="006D0CCF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66264614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vzpostavlja</w:t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primerno delovno okolje s tem, da uporablja širok repertoar metod in strategij dela, ki spodbujajo miselno aktivnost,</w:t>
            </w:r>
          </w:p>
          <w:p w14:paraId="655B5B1C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sposoben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premišljeno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analizirati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dobre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šibke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plati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pedagoškega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profesionalni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razvoj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CC325F2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izkoristi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priložnosti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stalno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strokovno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izpopolnjevanje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za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inoviranje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593C0E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05B5D43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7C15D84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16652B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 xml:space="preserve">suvereno obvlada temelje logike, logičnega razmišljanja, aritmetike in analize, da lahko gradi ustrezne didaktične pristope, </w:t>
            </w:r>
          </w:p>
          <w:p w14:paraId="0F3412F1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pozna in uporablja matematični jezik in terminologijo,</w:t>
            </w:r>
          </w:p>
          <w:p w14:paraId="5BC765D1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ima razvite strategije reševanja matematičnih problemov in veščine uporabe matematike, </w:t>
            </w:r>
          </w:p>
          <w:p w14:paraId="0B99DA98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je pozoren/-na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3C0A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7F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A8E958D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B0C0104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deepen and extend knowledge;</w:t>
            </w:r>
          </w:p>
          <w:p w14:paraId="368FB22C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use mathematical logic in other contexts;</w:t>
            </w:r>
          </w:p>
          <w:p w14:paraId="41B312E8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the concept of relation and function and the related concepts,</w:t>
            </w:r>
          </w:p>
          <w:p w14:paraId="0DE92EB8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sets of numbers and basic arithmetic operations and their features.</w:t>
            </w:r>
          </w:p>
          <w:p w14:paraId="45B1F38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6D95697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ADBCE0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D7C917B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create an appropriate working environment by applying a broad repertoire of methods and strategies of work that stimulate mental activity;</w:t>
            </w:r>
          </w:p>
          <w:p w14:paraId="7EE5DD8B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capable to thoughtfully analyse the strengths and weaknesses of their educational work and to plan their professional development;</w:t>
            </w:r>
          </w:p>
          <w:p w14:paraId="537110BC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339BE439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E8F361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71A48CC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competently master the fundamentals of logic, logical thinking, arithmetic and analysis to be able to build the appropriate didactic approaches;</w:t>
            </w:r>
          </w:p>
          <w:p w14:paraId="2667A87B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and use mathematical language and terminology;</w:t>
            </w:r>
          </w:p>
          <w:p w14:paraId="71B73F83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developed strategies for solving mathematical problems and skills of application of mathematics;</w:t>
            </w:r>
          </w:p>
          <w:p w14:paraId="1E0C73B6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attentive to accuracy and confident in their own abilities.</w:t>
            </w:r>
          </w:p>
        </w:tc>
      </w:tr>
      <w:tr w:rsidR="004C6106" w:rsidRPr="0025533F" w14:paraId="427C6A7B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4400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CA673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4E6E59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02198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979A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DCC4F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584F5513" w14:textId="77777777" w:rsidTr="006D0CCF">
        <w:trPr>
          <w:trHeight w:val="41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DC01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3C8FBA54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0EBFF48" w14:textId="77777777" w:rsidR="004C6106" w:rsidRPr="00AC1F8C" w:rsidRDefault="004C6106" w:rsidP="004C6106">
            <w:pPr>
              <w:numPr>
                <w:ilvl w:val="0"/>
                <w:numId w:val="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pozna vsebine iz matematične logike, aritmetike in analize, ki so primerne za otroka,</w:t>
            </w:r>
          </w:p>
          <w:p w14:paraId="28AD5409" w14:textId="77777777" w:rsidR="004C6106" w:rsidRPr="00AC1F8C" w:rsidRDefault="004C6106" w:rsidP="004C6106">
            <w:pPr>
              <w:numPr>
                <w:ilvl w:val="0"/>
                <w:numId w:val="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se zna natančno izražati in uporabljati matematični jezik. </w:t>
            </w:r>
          </w:p>
          <w:p w14:paraId="1C7D9FE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B66F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2558C3C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95A904A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14:paraId="025E442C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je sposoben/-na logično-matematično razmišljati in spretno reševati probleme, ki so zapisani v matematičnem jeziku,</w:t>
            </w:r>
          </w:p>
          <w:p w14:paraId="756A04ED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povezuje matematične vsebine z drugimi področji.</w:t>
            </w:r>
          </w:p>
          <w:p w14:paraId="7F4BFA19" w14:textId="77777777" w:rsidR="004C6106" w:rsidRPr="00AC1F8C" w:rsidRDefault="004C6106" w:rsidP="006D0CCF">
            <w:pPr>
              <w:ind w:left="708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</w:p>
          <w:p w14:paraId="20C6878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7B4AC013" w14:textId="77777777" w:rsidR="004C6106" w:rsidRPr="00AC1F8C" w:rsidRDefault="004C6106" w:rsidP="006D0CCF">
            <w:pPr>
              <w:tabs>
                <w:tab w:val="left" w:pos="971"/>
              </w:tabs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:</w:t>
            </w:r>
          </w:p>
          <w:p w14:paraId="7DB79E45" w14:textId="77777777" w:rsidR="004C6106" w:rsidRPr="00AC1F8C" w:rsidRDefault="004C6106" w:rsidP="004C6106">
            <w:pPr>
              <w:numPr>
                <w:ilvl w:val="0"/>
                <w:numId w:val="8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dodatno razvije logično-matematično mišljenje in sposobnost</w:t>
            </w:r>
            <w:r w:rsidRPr="00AC1F8C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opazovanja, ocenjevanja, abstrakcije in generalizacije,</w:t>
            </w:r>
          </w:p>
          <w:p w14:paraId="083FC990" w14:textId="77777777" w:rsidR="004C6106" w:rsidRPr="00AC1F8C" w:rsidRDefault="004C6106" w:rsidP="004C6106">
            <w:pPr>
              <w:numPr>
                <w:ilvl w:val="0"/>
                <w:numId w:val="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43C9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5CEF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52A11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ADFC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1668DE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5EF039" w14:textId="77777777" w:rsidR="004C6106" w:rsidRPr="00AC1F8C" w:rsidRDefault="004C6106" w:rsidP="004C6106">
            <w:pPr>
              <w:numPr>
                <w:ilvl w:val="0"/>
                <w:numId w:val="1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contents in mathematical logics, arithmetic, and analysis suitable for children;</w:t>
            </w:r>
          </w:p>
          <w:p w14:paraId="7332869B" w14:textId="77777777" w:rsidR="004C6106" w:rsidRPr="00AC1F8C" w:rsidRDefault="004C6106" w:rsidP="004C6106">
            <w:pPr>
              <w:numPr>
                <w:ilvl w:val="0"/>
                <w:numId w:val="1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express themselves accurately and know how to use mathematical language.</w:t>
            </w:r>
          </w:p>
          <w:p w14:paraId="7462E895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1819B2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4293CB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D0A4E3C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relevant theoretical foundations for development of initial mathematical concepts, thought, and language;</w:t>
            </w:r>
          </w:p>
          <w:p w14:paraId="7F6817E7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think logically-mathematically and skilfully solve problems written in mathematical language;</w:t>
            </w:r>
          </w:p>
          <w:p w14:paraId="5769FD64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relate mathematical content with other areas.</w:t>
            </w:r>
          </w:p>
          <w:p w14:paraId="182AC49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BC39CF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A6A2CC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441E0A" w14:textId="77777777" w:rsidR="004C6106" w:rsidRPr="00AC1F8C" w:rsidRDefault="004C6106" w:rsidP="004C6106">
            <w:pPr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additionally</w:t>
            </w:r>
            <w:proofErr w:type="gramEnd"/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develop logical-mathematical thinking and the ability of observing, assessing, abstraction, and generalisation;</w:t>
            </w:r>
          </w:p>
          <w:p w14:paraId="6E41405E" w14:textId="77777777" w:rsidR="004C6106" w:rsidRPr="00AC1F8C" w:rsidRDefault="004C6106" w:rsidP="004C6106">
            <w:pPr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acquired sense for orderliness, persistence, and for systematic work.</w:t>
            </w:r>
          </w:p>
        </w:tc>
      </w:tr>
      <w:tr w:rsidR="004C6106" w:rsidRPr="0025533F" w14:paraId="2308170D" w14:textId="77777777" w:rsidTr="006D0CC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EB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E8324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BD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6BF33392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90F70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81FAA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278BC2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D6A01F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9A672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43032D7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038424CC" w14:textId="77777777" w:rsidTr="006D0CCF">
        <w:trPr>
          <w:trHeight w:val="54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AFA" w14:textId="77777777" w:rsidR="004C6106" w:rsidRPr="00AC1F8C" w:rsidRDefault="004C6106" w:rsidP="004C6106">
            <w:pPr>
              <w:numPr>
                <w:ilvl w:val="0"/>
                <w:numId w:val="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predavanja,</w:t>
            </w:r>
          </w:p>
          <w:p w14:paraId="7DC51B3B" w14:textId="77777777" w:rsidR="004C6106" w:rsidRPr="00AC1F8C" w:rsidRDefault="004C6106" w:rsidP="004C6106">
            <w:pPr>
              <w:numPr>
                <w:ilvl w:val="0"/>
                <w:numId w:val="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B4BA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4A7" w14:textId="77777777" w:rsidR="004C6106" w:rsidRPr="00AC1F8C" w:rsidRDefault="004C6106" w:rsidP="004C6106">
            <w:pPr>
              <w:numPr>
                <w:ilvl w:val="0"/>
                <w:numId w:val="2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A755D2B" w14:textId="77777777" w:rsidR="004C6106" w:rsidRPr="00AC1F8C" w:rsidRDefault="004C6106" w:rsidP="004C6106">
            <w:pPr>
              <w:numPr>
                <w:ilvl w:val="0"/>
                <w:numId w:val="2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6106" w:rsidRPr="0025533F" w14:paraId="6D844679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4686B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A6C78F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2880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56833A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35F39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B8CC5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6980D1B0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F7D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72DD67E1" w14:textId="77777777" w:rsidR="004C6106" w:rsidRPr="00AC1F8C" w:rsidRDefault="004C6106" w:rsidP="004C6106">
            <w:pPr>
              <w:numPr>
                <w:ilvl w:val="0"/>
                <w:numId w:val="1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seminarska naloga</w:t>
            </w:r>
          </w:p>
          <w:p w14:paraId="32E708CB" w14:textId="77777777" w:rsidR="004C6106" w:rsidRPr="00AC1F8C" w:rsidRDefault="004C6106" w:rsidP="004C6106">
            <w:pPr>
              <w:numPr>
                <w:ilvl w:val="0"/>
                <w:numId w:val="10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9168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20 %</w:t>
            </w:r>
          </w:p>
          <w:p w14:paraId="62F14CF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F5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1A09D115" w14:textId="77777777" w:rsidR="004C6106" w:rsidRPr="00AC1F8C" w:rsidRDefault="004C6106" w:rsidP="004C6106">
            <w:pPr>
              <w:numPr>
                <w:ilvl w:val="0"/>
                <w:numId w:val="20"/>
              </w:numPr>
              <w:spacing w:line="259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Seminar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5A6C283" w14:textId="77777777" w:rsidR="004C6106" w:rsidRPr="00AC1F8C" w:rsidRDefault="004C6106" w:rsidP="004C6106">
            <w:pPr>
              <w:numPr>
                <w:ilvl w:val="0"/>
                <w:numId w:val="20"/>
              </w:numPr>
              <w:spacing w:line="259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oral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6106" w:rsidRPr="0025533F" w14:paraId="71E88607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92C5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26286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4C6106" w:rsidRPr="0025533F" w14:paraId="65A38BDA" w14:textId="58055A25" w:rsidTr="006D0CCF">
        <w:trPr>
          <w:trHeight w:val="353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47F" w14:textId="4E37705F" w:rsidR="00E47714" w:rsidRPr="00AC1F8C" w:rsidRDefault="00E47714" w:rsidP="00AC1F8C">
            <w:pPr>
              <w:spacing w:line="259" w:lineRule="auto"/>
              <w:ind w:left="720"/>
              <w:contextualSpacing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  <w:p w14:paraId="1BEF7B88" w14:textId="54E417C5" w:rsidR="00062167" w:rsidRPr="00991C50" w:rsidRDefault="00501D9B" w:rsidP="00991C50">
            <w:pPr>
              <w:spacing w:before="120"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in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(2021).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Development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conceptual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procedural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problem-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solving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knowledge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</w:p>
          <w:p w14:paraId="68A6F4D9" w14:textId="0B3285F8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mathematics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with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examples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ICT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supported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activities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V: C.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cdermott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A. KOŽUH(ur.). 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, (str. 27-52)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Department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education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Antioch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1556160F" w14:textId="3E8B76C3" w:rsidR="00501D9B" w:rsidRPr="00AC1F8C" w:rsidRDefault="00501D9B" w:rsidP="00AC1F8C">
            <w:pPr>
              <w:rPr>
                <w:rFonts w:asciiTheme="minorHAnsi" w:hAnsiTheme="minorHAnsi" w:cstheme="minorHAnsi"/>
                <w:color w:val="000000"/>
                <w:lang w:eastAsia="sl-SI"/>
              </w:rPr>
            </w:pPr>
            <w:bookmarkStart w:id="0" w:name="_GoBack"/>
            <w:bookmarkEnd w:id="0"/>
          </w:p>
          <w:p w14:paraId="328F9279" w14:textId="736ABBBC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in K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lančar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(2021). Povezovanje matematike z okoljem skozi ustvarjalno reševanje avtentičnih problemov. </w:t>
            </w:r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 S. R</w:t>
            </w:r>
            <w:r w:rsidR="00FF101E" w:rsidRPr="00501B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utar</w:t>
            </w:r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Felda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Rodela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Krmac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M.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Marovič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K </w:t>
            </w:r>
            <w:proofErr w:type="spellStart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Drljić</w:t>
            </w:r>
            <w:proofErr w:type="spellEnd"/>
            <w:r w:rsidR="00FF101E" w:rsidRPr="004D745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  </w:t>
            </w:r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="00FF101E" w:rsidRPr="004D745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</w:t>
            </w:r>
            <w:r w:rsidR="00C510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str.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223-240). Založba Univerze na Primorskem, Knjižnica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5FB19D98" w14:textId="30D54BE4" w:rsidR="00501D9B" w:rsidRPr="00AC1F8C" w:rsidRDefault="00501D9B" w:rsidP="00AC1F8C">
            <w:pPr>
              <w:rPr>
                <w:rFonts w:asciiTheme="minorHAnsi" w:hAnsiTheme="minorHAnsi" w:cstheme="minorHAnsi"/>
                <w:color w:val="000000"/>
                <w:lang w:eastAsia="sl-SI"/>
              </w:rPr>
            </w:pPr>
          </w:p>
          <w:p w14:paraId="2C4C6AA4" w14:textId="3C684D10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(2022). Digitalna tehnologija pri pouku matematike z uporabo interaktivnih i-učbenikov. V J. D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robnič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 et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Vzgoja in izobraževanje v času covida-19 : odzivi in priložnosti za nove pedagoške pobude =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during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time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Covid-19 :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opportunities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for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new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pedagogical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initiatives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175-189). Založba Univerze na Primorskem, Knjižnica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Ludus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233EE54D" w14:textId="7F219A08" w:rsidR="00501D9B" w:rsidRPr="00AC1F8C" w:rsidRDefault="00501D9B" w:rsidP="00AC1F8C">
            <w:pPr>
              <w:rPr>
                <w:rFonts w:asciiTheme="minorHAnsi" w:hAnsiTheme="minorHAnsi" w:cstheme="minorHAnsi"/>
                <w:color w:val="000000"/>
                <w:lang w:eastAsia="sl-SI"/>
              </w:rPr>
            </w:pPr>
          </w:p>
          <w:p w14:paraId="4936C651" w14:textId="60B102D9" w:rsidR="007D5494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akelj</w:t>
            </w: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A., C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otič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M.</w:t>
            </w:r>
            <w:r w:rsidR="00C5103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F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elda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D. (2018). Razvoj matematičnega mišljenja pri reševanju problemov. </w:t>
            </w:r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eastAsia="sl-SI"/>
              </w:rPr>
              <w:t>Pedagoška obzorja : časopis za didaktiko in metodiko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AC1F8C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33(1),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3-17.</w:t>
            </w:r>
          </w:p>
          <w:p w14:paraId="547121AF" w14:textId="008807AF" w:rsidR="00501D9B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326142A" w14:textId="029A6A7D" w:rsidR="00501D9B" w:rsidRPr="00AC1F8C" w:rsidRDefault="00501D9B" w:rsidP="00501D9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Ž</w:t>
            </w:r>
            <w:r w:rsidR="00FF101E" w:rsidRP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akelj</w:t>
            </w:r>
            <w:r w:rsidR="00FF101E" w:rsidRPr="00AC1F8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,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A., C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otič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elda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D.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udovernik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S. (2019).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The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importance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reading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literacy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mathematics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V J. L</w:t>
            </w:r>
            <w:r w:rsidR="00FF10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epičnik-V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odopivec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L.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ančec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r w:rsidR="004F4A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 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T. Š</w:t>
            </w:r>
            <w:r w:rsidR="00FF101E"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temberger</w:t>
            </w:r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(ur.). 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Implicit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pedagogy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for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optimized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contemporary</w:t>
            </w:r>
            <w:proofErr w:type="spellEnd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(205-223).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Hershey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(PA):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Information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Science Reference,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imprint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IGI Global.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Advances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educational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technologies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instructional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design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book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series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hyperlink r:id="rId6" w:tgtFrame="_blank" w:history="1">
              <w:r w:rsidRPr="00AC1F8C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https://www.igi-global.com/book/implicit-pedagogy-optimized-learning-contemporary/192052</w:t>
              </w:r>
            </w:hyperlink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DOI: </w:t>
            </w:r>
            <w:hyperlink r:id="rId7" w:tgtFrame="_blank" w:history="1">
              <w:r w:rsidRPr="00AC1F8C">
                <w:rPr>
                  <w:rStyle w:val="Hiperpovezava"/>
                  <w:rFonts w:asciiTheme="minorHAnsi" w:hAnsiTheme="minorHAnsi" w:cstheme="minorHAnsi"/>
                  <w:color w:val="156BFF"/>
                  <w:sz w:val="22"/>
                  <w:szCs w:val="22"/>
                  <w:u w:val="none"/>
                </w:rPr>
                <w:t>10.4018/978-1-5225-5799-9.ch011</w:t>
              </w:r>
            </w:hyperlink>
            <w:r w:rsidRPr="00AC1F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36E054B8" w14:textId="1A5E3F2A" w:rsidR="00E47714" w:rsidRDefault="00E47714" w:rsidP="00E4771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CA9E721" w14:textId="77777777" w:rsidR="002B5C77" w:rsidRPr="00AC1F8C" w:rsidRDefault="002B5C77" w:rsidP="00E4771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71ED8EE" w14:textId="67FC9CEC" w:rsidR="00E47714" w:rsidRPr="00AC1F8C" w:rsidRDefault="00E47714" w:rsidP="00AC1F8C">
            <w:pPr>
              <w:spacing w:line="259" w:lineRule="auto"/>
              <w:ind w:left="720"/>
              <w:contextualSpacing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  <w:p w14:paraId="6D22A868" w14:textId="5F519671" w:rsidR="004C6106" w:rsidRPr="00AC1F8C" w:rsidRDefault="004C6106" w:rsidP="00706EDB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391485" w14:textId="77777777" w:rsidR="0031191F" w:rsidRPr="00AC1F8C" w:rsidRDefault="00903B4D">
      <w:pPr>
        <w:rPr>
          <w:rFonts w:asciiTheme="minorHAnsi" w:hAnsiTheme="minorHAnsi" w:cstheme="minorHAnsi"/>
          <w:sz w:val="22"/>
          <w:szCs w:val="22"/>
        </w:rPr>
      </w:pPr>
    </w:p>
    <w:sectPr w:rsidR="0031191F" w:rsidRPr="00AC1F8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7ED"/>
    <w:multiLevelType w:val="hybridMultilevel"/>
    <w:tmpl w:val="81E0CD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B7AD8"/>
    <w:multiLevelType w:val="hybridMultilevel"/>
    <w:tmpl w:val="E0F47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A28"/>
    <w:multiLevelType w:val="hybridMultilevel"/>
    <w:tmpl w:val="E954C7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2697B"/>
    <w:multiLevelType w:val="hybridMultilevel"/>
    <w:tmpl w:val="CC962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57023"/>
    <w:multiLevelType w:val="hybridMultilevel"/>
    <w:tmpl w:val="63E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325EB"/>
    <w:multiLevelType w:val="hybridMultilevel"/>
    <w:tmpl w:val="D01097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4996"/>
    <w:multiLevelType w:val="hybridMultilevel"/>
    <w:tmpl w:val="701C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41C8B"/>
    <w:multiLevelType w:val="hybridMultilevel"/>
    <w:tmpl w:val="8462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87DEE"/>
    <w:multiLevelType w:val="hybridMultilevel"/>
    <w:tmpl w:val="D812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97382"/>
    <w:multiLevelType w:val="hybridMultilevel"/>
    <w:tmpl w:val="370401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273985"/>
    <w:multiLevelType w:val="hybridMultilevel"/>
    <w:tmpl w:val="E03CE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57590B"/>
    <w:multiLevelType w:val="hybridMultilevel"/>
    <w:tmpl w:val="64244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1568DA"/>
    <w:multiLevelType w:val="hybridMultilevel"/>
    <w:tmpl w:val="48ECD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0030C"/>
    <w:multiLevelType w:val="hybridMultilevel"/>
    <w:tmpl w:val="0AE8E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65BDB"/>
    <w:multiLevelType w:val="hybridMultilevel"/>
    <w:tmpl w:val="4A0E8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11195"/>
    <w:multiLevelType w:val="hybridMultilevel"/>
    <w:tmpl w:val="7CF2B1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F5163"/>
    <w:multiLevelType w:val="hybridMultilevel"/>
    <w:tmpl w:val="FADA41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A1966"/>
    <w:multiLevelType w:val="hybridMultilevel"/>
    <w:tmpl w:val="328A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C91604"/>
    <w:multiLevelType w:val="hybridMultilevel"/>
    <w:tmpl w:val="AFE80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F098E"/>
    <w:multiLevelType w:val="hybridMultilevel"/>
    <w:tmpl w:val="8EE21E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F7DD9"/>
    <w:multiLevelType w:val="hybridMultilevel"/>
    <w:tmpl w:val="849601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5"/>
  </w:num>
  <w:num w:numId="8">
    <w:abstractNumId w:val="1"/>
  </w:num>
  <w:num w:numId="9">
    <w:abstractNumId w:val="12"/>
  </w:num>
  <w:num w:numId="10">
    <w:abstractNumId w:val="14"/>
  </w:num>
  <w:num w:numId="11">
    <w:abstractNumId w:val="0"/>
  </w:num>
  <w:num w:numId="12">
    <w:abstractNumId w:val="9"/>
  </w:num>
  <w:num w:numId="13">
    <w:abstractNumId w:val="16"/>
  </w:num>
  <w:num w:numId="14">
    <w:abstractNumId w:val="6"/>
  </w:num>
  <w:num w:numId="15">
    <w:abstractNumId w:val="15"/>
  </w:num>
  <w:num w:numId="16">
    <w:abstractNumId w:val="13"/>
  </w:num>
  <w:num w:numId="17">
    <w:abstractNumId w:val="19"/>
  </w:num>
  <w:num w:numId="18">
    <w:abstractNumId w:val="4"/>
  </w:num>
  <w:num w:numId="19">
    <w:abstractNumId w:val="3"/>
  </w:num>
  <w:num w:numId="20">
    <w:abstractNumId w:val="7"/>
  </w:num>
  <w:num w:numId="21">
    <w:abstractNumId w:val="8"/>
  </w:num>
  <w:num w:numId="22">
    <w:abstractNumId w:val="1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06"/>
    <w:rsid w:val="000008AF"/>
    <w:rsid w:val="00032330"/>
    <w:rsid w:val="00062167"/>
    <w:rsid w:val="000A6541"/>
    <w:rsid w:val="000E2700"/>
    <w:rsid w:val="00113DE6"/>
    <w:rsid w:val="002250BB"/>
    <w:rsid w:val="0025533F"/>
    <w:rsid w:val="002A591E"/>
    <w:rsid w:val="002B5C77"/>
    <w:rsid w:val="002F40C3"/>
    <w:rsid w:val="00327220"/>
    <w:rsid w:val="00333BF4"/>
    <w:rsid w:val="004C6106"/>
    <w:rsid w:val="004F0B06"/>
    <w:rsid w:val="004F4A16"/>
    <w:rsid w:val="00501D9B"/>
    <w:rsid w:val="00504D90"/>
    <w:rsid w:val="005A09A7"/>
    <w:rsid w:val="0064539C"/>
    <w:rsid w:val="00662171"/>
    <w:rsid w:val="006644B8"/>
    <w:rsid w:val="00691DD0"/>
    <w:rsid w:val="00706EDB"/>
    <w:rsid w:val="007D5494"/>
    <w:rsid w:val="007D7124"/>
    <w:rsid w:val="007E349D"/>
    <w:rsid w:val="00804E87"/>
    <w:rsid w:val="00852C1E"/>
    <w:rsid w:val="008D594F"/>
    <w:rsid w:val="00903B4D"/>
    <w:rsid w:val="00956474"/>
    <w:rsid w:val="00991C50"/>
    <w:rsid w:val="009C5B2E"/>
    <w:rsid w:val="009F029B"/>
    <w:rsid w:val="00A07918"/>
    <w:rsid w:val="00A13122"/>
    <w:rsid w:val="00AC1F8C"/>
    <w:rsid w:val="00B745ED"/>
    <w:rsid w:val="00C11361"/>
    <w:rsid w:val="00C51037"/>
    <w:rsid w:val="00CE05FA"/>
    <w:rsid w:val="00D20B2B"/>
    <w:rsid w:val="00D218D1"/>
    <w:rsid w:val="00E2168E"/>
    <w:rsid w:val="00E22CCE"/>
    <w:rsid w:val="00E47714"/>
    <w:rsid w:val="00E8449F"/>
    <w:rsid w:val="00E872A5"/>
    <w:rsid w:val="00E95CBB"/>
    <w:rsid w:val="00EA4FA1"/>
    <w:rsid w:val="00FB6B83"/>
    <w:rsid w:val="00FE61FB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BA9F"/>
  <w15:chartTrackingRefBased/>
  <w15:docId w15:val="{796C0028-74AE-4454-B185-0302718A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610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E4771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01D9B"/>
    <w:pPr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FB6B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6B83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6B83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6B8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6B83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6B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6B83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1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44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9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07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98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x.doi.org/10.4018/978-1-5225-5799-9.ch011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gi-global.com/book/implicit-pedagogy-optimized-learning-contemporary/192052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58B8984-2547-4F92-A93B-067492D57F96}"/>
</file>

<file path=customXml/itemProps2.xml><?xml version="1.0" encoding="utf-8"?>
<ds:datastoreItem xmlns:ds="http://schemas.openxmlformats.org/officeDocument/2006/customXml" ds:itemID="{C38E5CC6-EBB0-4197-A3E7-34059B66787B}"/>
</file>

<file path=customXml/itemProps3.xml><?xml version="1.0" encoding="utf-8"?>
<ds:datastoreItem xmlns:ds="http://schemas.openxmlformats.org/officeDocument/2006/customXml" ds:itemID="{5E40D44F-911B-4FEB-8F27-632BCACD45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HP Inc.</cp:lastModifiedBy>
  <cp:revision>9</cp:revision>
  <dcterms:created xsi:type="dcterms:W3CDTF">2023-11-06T18:17:00Z</dcterms:created>
  <dcterms:modified xsi:type="dcterms:W3CDTF">2023-11-06T19:05:00Z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16418800</vt:r8>
  </property>
</Properties>
</file>